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5A6C" w:rsidRDefault="000F5A6C" w:rsidP="000F5A6C">
      <w:pPr>
        <w:shd w:val="clear" w:color="auto" w:fill="FFFFFF"/>
        <w:spacing w:line="288" w:lineRule="atLeast"/>
        <w:outlineLvl w:val="1"/>
        <w:rPr>
          <w:rFonts w:ascii="inherit" w:eastAsia="Times New Roman" w:hAnsi="inherit" w:cs="Helvetica"/>
          <w:color w:val="333333"/>
          <w:kern w:val="36"/>
          <w:sz w:val="70"/>
          <w:szCs w:val="70"/>
          <w:lang w:eastAsia="da-DK"/>
        </w:rPr>
      </w:pPr>
      <w:r w:rsidRPr="000F5A6C">
        <w:rPr>
          <w:rFonts w:ascii="inherit" w:eastAsia="Times New Roman" w:hAnsi="inherit" w:cs="Helvetica"/>
          <w:color w:val="333333"/>
          <w:kern w:val="36"/>
          <w:sz w:val="70"/>
          <w:szCs w:val="70"/>
          <w:lang w:eastAsia="da-DK"/>
        </w:rPr>
        <w:t>Samba</w:t>
      </w:r>
    </w:p>
    <w:p w:rsidR="000F5A6C" w:rsidRPr="000F5A6C" w:rsidRDefault="000F5A6C" w:rsidP="000F5A6C">
      <w:pPr>
        <w:shd w:val="clear" w:color="auto" w:fill="FFFFFF"/>
        <w:spacing w:line="288" w:lineRule="atLeast"/>
        <w:outlineLvl w:val="1"/>
        <w:rPr>
          <w:rFonts w:ascii="inherit" w:eastAsia="Times New Roman" w:hAnsi="inherit" w:cs="Helvetica"/>
          <w:color w:val="333333"/>
          <w:kern w:val="36"/>
          <w:sz w:val="70"/>
          <w:szCs w:val="70"/>
          <w:lang w:eastAsia="da-DK"/>
        </w:rPr>
      </w:pPr>
      <w:r>
        <w:rPr>
          <w:rFonts w:ascii="inherit" w:eastAsia="Times New Roman" w:hAnsi="inherit" w:cs="Helvetica"/>
          <w:color w:val="333333"/>
          <w:kern w:val="36"/>
          <w:sz w:val="70"/>
          <w:szCs w:val="70"/>
          <w:lang w:eastAsia="da-DK"/>
        </w:rPr>
        <w:t>D</w:t>
      </w:r>
      <w:r w:rsidRPr="000F5A6C">
        <w:rPr>
          <w:rFonts w:ascii="inherit" w:eastAsia="Times New Roman" w:hAnsi="inherit" w:cs="Helvetica"/>
          <w:color w:val="333333"/>
          <w:kern w:val="36"/>
          <w:sz w:val="70"/>
          <w:szCs w:val="70"/>
          <w:lang w:eastAsia="da-DK"/>
        </w:rPr>
        <w:t>ejlig feel-</w:t>
      </w:r>
      <w:proofErr w:type="spellStart"/>
      <w:r w:rsidRPr="000F5A6C">
        <w:rPr>
          <w:rFonts w:ascii="inherit" w:eastAsia="Times New Roman" w:hAnsi="inherit" w:cs="Helvetica"/>
          <w:color w:val="333333"/>
          <w:kern w:val="36"/>
          <w:sz w:val="70"/>
          <w:szCs w:val="70"/>
          <w:lang w:eastAsia="da-DK"/>
        </w:rPr>
        <w:t>good</w:t>
      </w:r>
      <w:proofErr w:type="spellEnd"/>
      <w:r w:rsidRPr="000F5A6C">
        <w:rPr>
          <w:rFonts w:ascii="inherit" w:eastAsia="Times New Roman" w:hAnsi="inherit" w:cs="Helvetica"/>
          <w:color w:val="333333"/>
          <w:kern w:val="36"/>
          <w:sz w:val="70"/>
          <w:szCs w:val="70"/>
          <w:lang w:eastAsia="da-DK"/>
        </w:rPr>
        <w:t xml:space="preserve"> film</w:t>
      </w:r>
    </w:p>
    <w:p w:rsidR="000F5A6C" w:rsidRPr="000F5A6C" w:rsidRDefault="000F5A6C" w:rsidP="000F5A6C">
      <w:pPr>
        <w:shd w:val="clear" w:color="auto" w:fill="FFFFFF"/>
        <w:spacing w:line="384" w:lineRule="atLeast"/>
        <w:rPr>
          <w:rFonts w:ascii="Helvetica" w:eastAsia="Times New Roman" w:hAnsi="Helvetica" w:cs="Helvetica"/>
          <w:color w:val="333333"/>
          <w:sz w:val="21"/>
          <w:szCs w:val="21"/>
          <w:lang w:eastAsia="da-DK"/>
        </w:rPr>
      </w:pPr>
      <w:bookmarkStart w:id="0" w:name="_GoBack"/>
      <w:bookmarkEnd w:id="0"/>
      <w:r w:rsidRPr="000F5A6C">
        <w:rPr>
          <w:rFonts w:ascii="Helvetica" w:eastAsia="Times New Roman" w:hAnsi="Helvetica" w:cs="Helvetica"/>
          <w:noProof/>
          <w:color w:val="333333"/>
          <w:sz w:val="21"/>
          <w:szCs w:val="21"/>
          <w:lang w:eastAsia="da-DK"/>
        </w:rPr>
        <w:drawing>
          <wp:inline distT="0" distB="0" distL="0" distR="0">
            <wp:extent cx="5908040" cy="3323590"/>
            <wp:effectExtent l="0" t="0" r="0" b="0"/>
            <wp:docPr id="1" name="Billede 1" descr="Article Lead - wide979882071mbls0image.related.articleLeadwide.729x410.1mc86n.png1427959908319.jpg-620x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ticle Lead - wide979882071mbls0image.related.articleLeadwide.729x410.1mc86n.png1427959908319.jpg-620x34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08040" cy="3323590"/>
                    </a:xfrm>
                    <a:prstGeom prst="rect">
                      <a:avLst/>
                    </a:prstGeom>
                    <a:noFill/>
                    <a:ln>
                      <a:noFill/>
                    </a:ln>
                  </pic:spPr>
                </pic:pic>
              </a:graphicData>
            </a:graphic>
          </wp:inline>
        </w:drawing>
      </w:r>
    </w:p>
    <w:p w:rsidR="000F5A6C" w:rsidRPr="000F5A6C" w:rsidRDefault="000F5A6C" w:rsidP="000F5A6C">
      <w:pPr>
        <w:shd w:val="clear" w:color="auto" w:fill="FFFFFF"/>
        <w:spacing w:after="240" w:line="384" w:lineRule="atLeast"/>
        <w:jc w:val="both"/>
        <w:rPr>
          <w:rFonts w:ascii="Helvetica" w:eastAsia="Times New Roman" w:hAnsi="Helvetica" w:cs="Helvetica"/>
          <w:color w:val="333333"/>
          <w:sz w:val="21"/>
          <w:szCs w:val="21"/>
          <w:lang w:eastAsia="da-DK"/>
        </w:rPr>
      </w:pPr>
      <w:r w:rsidRPr="000F5A6C">
        <w:rPr>
          <w:rFonts w:ascii="Helvetica" w:eastAsia="Times New Roman" w:hAnsi="Helvetica" w:cs="Helvetica"/>
          <w:color w:val="333333"/>
          <w:sz w:val="21"/>
          <w:szCs w:val="21"/>
          <w:lang w:eastAsia="da-DK"/>
        </w:rPr>
        <w:t xml:space="preserve">I 2011 gav makkerparret bio-seerne den vellykkede </w:t>
      </w:r>
      <w:r w:rsidRPr="000F5A6C">
        <w:rPr>
          <w:rFonts w:ascii="Helvetica" w:eastAsia="Times New Roman" w:hAnsi="Helvetica" w:cs="Helvetica"/>
          <w:i/>
          <w:iCs/>
          <w:color w:val="333333"/>
          <w:sz w:val="21"/>
          <w:szCs w:val="21"/>
          <w:lang w:eastAsia="da-DK"/>
        </w:rPr>
        <w:t>De urørlige</w:t>
      </w:r>
      <w:r w:rsidRPr="000F5A6C">
        <w:rPr>
          <w:rFonts w:ascii="Helvetica" w:eastAsia="Times New Roman" w:hAnsi="Helvetica" w:cs="Helvetica"/>
          <w:color w:val="333333"/>
          <w:sz w:val="21"/>
          <w:szCs w:val="21"/>
          <w:lang w:eastAsia="da-DK"/>
        </w:rPr>
        <w:t xml:space="preserve">, og </w:t>
      </w:r>
      <w:r w:rsidRPr="000F5A6C">
        <w:rPr>
          <w:rFonts w:ascii="Helvetica" w:eastAsia="Times New Roman" w:hAnsi="Helvetica" w:cs="Helvetica"/>
          <w:i/>
          <w:iCs/>
          <w:color w:val="333333"/>
          <w:sz w:val="21"/>
          <w:szCs w:val="21"/>
          <w:lang w:eastAsia="da-DK"/>
        </w:rPr>
        <w:t>Samba</w:t>
      </w:r>
      <w:r w:rsidRPr="000F5A6C">
        <w:rPr>
          <w:rFonts w:ascii="Helvetica" w:eastAsia="Times New Roman" w:hAnsi="Helvetica" w:cs="Helvetica"/>
          <w:color w:val="333333"/>
          <w:sz w:val="21"/>
          <w:szCs w:val="21"/>
          <w:lang w:eastAsia="da-DK"/>
        </w:rPr>
        <w:t xml:space="preserve"> er lignende opbygget om et usædvanligt venskab. </w:t>
      </w:r>
      <w:proofErr w:type="spellStart"/>
      <w:r w:rsidRPr="000F5A6C">
        <w:rPr>
          <w:rFonts w:ascii="Helvetica" w:eastAsia="Times New Roman" w:hAnsi="Helvetica" w:cs="Helvetica"/>
          <w:color w:val="333333"/>
          <w:sz w:val="21"/>
          <w:szCs w:val="21"/>
          <w:lang w:eastAsia="da-DK"/>
        </w:rPr>
        <w:t>Toledano</w:t>
      </w:r>
      <w:proofErr w:type="spellEnd"/>
      <w:r w:rsidRPr="000F5A6C">
        <w:rPr>
          <w:rFonts w:ascii="Helvetica" w:eastAsia="Times New Roman" w:hAnsi="Helvetica" w:cs="Helvetica"/>
          <w:color w:val="333333"/>
          <w:sz w:val="21"/>
          <w:szCs w:val="21"/>
          <w:lang w:eastAsia="da-DK"/>
        </w:rPr>
        <w:t xml:space="preserve"> og </w:t>
      </w:r>
      <w:proofErr w:type="spellStart"/>
      <w:r w:rsidRPr="000F5A6C">
        <w:rPr>
          <w:rFonts w:ascii="Helvetica" w:eastAsia="Times New Roman" w:hAnsi="Helvetica" w:cs="Helvetica"/>
          <w:color w:val="333333"/>
          <w:sz w:val="21"/>
          <w:szCs w:val="21"/>
          <w:lang w:eastAsia="da-DK"/>
        </w:rPr>
        <w:t>Nakache</w:t>
      </w:r>
      <w:proofErr w:type="spellEnd"/>
      <w:r w:rsidRPr="000F5A6C">
        <w:rPr>
          <w:rFonts w:ascii="Helvetica" w:eastAsia="Times New Roman" w:hAnsi="Helvetica" w:cs="Helvetica"/>
          <w:color w:val="333333"/>
          <w:sz w:val="21"/>
          <w:szCs w:val="21"/>
          <w:lang w:eastAsia="da-DK"/>
        </w:rPr>
        <w:t xml:space="preserve"> er bestemt inspireret af fortællinger om umulige forhold og belyser samtidig vanskelige situationer fra en humoristisk vinkel. Ligeledes er </w:t>
      </w:r>
      <w:r w:rsidRPr="000F5A6C">
        <w:rPr>
          <w:rFonts w:ascii="Helvetica" w:eastAsia="Times New Roman" w:hAnsi="Helvetica" w:cs="Helvetica"/>
          <w:i/>
          <w:iCs/>
          <w:color w:val="333333"/>
          <w:sz w:val="21"/>
          <w:szCs w:val="21"/>
          <w:lang w:eastAsia="da-DK"/>
        </w:rPr>
        <w:t xml:space="preserve">Samba </w:t>
      </w:r>
      <w:r w:rsidRPr="000F5A6C">
        <w:rPr>
          <w:rFonts w:ascii="Helvetica" w:eastAsia="Times New Roman" w:hAnsi="Helvetica" w:cs="Helvetica"/>
          <w:color w:val="333333"/>
          <w:sz w:val="21"/>
          <w:szCs w:val="21"/>
          <w:lang w:eastAsia="da-DK"/>
        </w:rPr>
        <w:t xml:space="preserve">inspireret af Delphine </w:t>
      </w:r>
      <w:proofErr w:type="spellStart"/>
      <w:r w:rsidRPr="000F5A6C">
        <w:rPr>
          <w:rFonts w:ascii="Helvetica" w:eastAsia="Times New Roman" w:hAnsi="Helvetica" w:cs="Helvetica"/>
          <w:color w:val="333333"/>
          <w:sz w:val="21"/>
          <w:szCs w:val="21"/>
          <w:lang w:eastAsia="da-DK"/>
        </w:rPr>
        <w:t>Coulins</w:t>
      </w:r>
      <w:proofErr w:type="spellEnd"/>
      <w:r w:rsidRPr="000F5A6C">
        <w:rPr>
          <w:rFonts w:ascii="Helvetica" w:eastAsia="Times New Roman" w:hAnsi="Helvetica" w:cs="Helvetica"/>
          <w:color w:val="333333"/>
          <w:sz w:val="21"/>
          <w:szCs w:val="21"/>
          <w:lang w:eastAsia="da-DK"/>
        </w:rPr>
        <w:t xml:space="preserve"> roman ”Samba for France.”</w:t>
      </w:r>
    </w:p>
    <w:p w:rsidR="000F5A6C" w:rsidRPr="000F5A6C" w:rsidRDefault="000F5A6C" w:rsidP="000F5A6C">
      <w:pPr>
        <w:shd w:val="clear" w:color="auto" w:fill="FFFFFF"/>
        <w:spacing w:after="240" w:line="384" w:lineRule="atLeast"/>
        <w:jc w:val="both"/>
        <w:rPr>
          <w:rFonts w:ascii="Helvetica" w:eastAsia="Times New Roman" w:hAnsi="Helvetica" w:cs="Helvetica"/>
          <w:color w:val="333333"/>
          <w:sz w:val="21"/>
          <w:szCs w:val="21"/>
          <w:lang w:eastAsia="da-DK"/>
        </w:rPr>
      </w:pPr>
      <w:r w:rsidRPr="000F5A6C">
        <w:rPr>
          <w:rFonts w:ascii="Helvetica" w:eastAsia="Times New Roman" w:hAnsi="Helvetica" w:cs="Helvetica"/>
          <w:color w:val="333333"/>
          <w:sz w:val="21"/>
          <w:szCs w:val="21"/>
          <w:lang w:eastAsia="da-DK"/>
        </w:rPr>
        <w:t xml:space="preserve">Det </w:t>
      </w:r>
      <w:proofErr w:type="spellStart"/>
      <w:r w:rsidRPr="000F5A6C">
        <w:rPr>
          <w:rFonts w:ascii="Helvetica" w:eastAsia="Times New Roman" w:hAnsi="Helvetica" w:cs="Helvetica"/>
          <w:color w:val="333333"/>
          <w:sz w:val="21"/>
          <w:szCs w:val="21"/>
          <w:lang w:eastAsia="da-DK"/>
        </w:rPr>
        <w:t>Toledano</w:t>
      </w:r>
      <w:proofErr w:type="spellEnd"/>
      <w:r w:rsidRPr="000F5A6C">
        <w:rPr>
          <w:rFonts w:ascii="Helvetica" w:eastAsia="Times New Roman" w:hAnsi="Helvetica" w:cs="Helvetica"/>
          <w:color w:val="333333"/>
          <w:sz w:val="21"/>
          <w:szCs w:val="21"/>
          <w:lang w:eastAsia="da-DK"/>
        </w:rPr>
        <w:t xml:space="preserve"> og </w:t>
      </w:r>
      <w:proofErr w:type="spellStart"/>
      <w:r w:rsidRPr="000F5A6C">
        <w:rPr>
          <w:rFonts w:ascii="Helvetica" w:eastAsia="Times New Roman" w:hAnsi="Helvetica" w:cs="Helvetica"/>
          <w:color w:val="333333"/>
          <w:sz w:val="21"/>
          <w:szCs w:val="21"/>
          <w:lang w:eastAsia="da-DK"/>
        </w:rPr>
        <w:t>Nakache</w:t>
      </w:r>
      <w:proofErr w:type="spellEnd"/>
      <w:r w:rsidRPr="000F5A6C">
        <w:rPr>
          <w:rFonts w:ascii="Helvetica" w:eastAsia="Times New Roman" w:hAnsi="Helvetica" w:cs="Helvetica"/>
          <w:color w:val="333333"/>
          <w:sz w:val="21"/>
          <w:szCs w:val="21"/>
          <w:lang w:eastAsia="da-DK"/>
        </w:rPr>
        <w:t xml:space="preserve"> gør glimrende er at sidestille menneskelige vilkår på en ’feel-</w:t>
      </w:r>
      <w:proofErr w:type="spellStart"/>
      <w:r w:rsidRPr="000F5A6C">
        <w:rPr>
          <w:rFonts w:ascii="Helvetica" w:eastAsia="Times New Roman" w:hAnsi="Helvetica" w:cs="Helvetica"/>
          <w:color w:val="333333"/>
          <w:sz w:val="21"/>
          <w:szCs w:val="21"/>
          <w:lang w:eastAsia="da-DK"/>
        </w:rPr>
        <w:t>good</w:t>
      </w:r>
      <w:proofErr w:type="spellEnd"/>
      <w:r w:rsidRPr="000F5A6C">
        <w:rPr>
          <w:rFonts w:ascii="Helvetica" w:eastAsia="Times New Roman" w:hAnsi="Helvetica" w:cs="Helvetica"/>
          <w:color w:val="333333"/>
          <w:sz w:val="21"/>
          <w:szCs w:val="21"/>
          <w:lang w:eastAsia="da-DK"/>
        </w:rPr>
        <w:t xml:space="preserve">’ måde, hvor bio-gængeren bliver underholdt, men samtidig kan reflektere over det fortalte. Filmen tager sit udgangspunkt, da Samba </w:t>
      </w:r>
      <w:proofErr w:type="spellStart"/>
      <w:r w:rsidRPr="000F5A6C">
        <w:rPr>
          <w:rFonts w:ascii="Helvetica" w:eastAsia="Times New Roman" w:hAnsi="Helvetica" w:cs="Helvetica"/>
          <w:color w:val="333333"/>
          <w:sz w:val="21"/>
          <w:szCs w:val="21"/>
          <w:lang w:eastAsia="da-DK"/>
        </w:rPr>
        <w:t>Cissé</w:t>
      </w:r>
      <w:proofErr w:type="spellEnd"/>
      <w:r w:rsidRPr="000F5A6C">
        <w:rPr>
          <w:rFonts w:ascii="Helvetica" w:eastAsia="Times New Roman" w:hAnsi="Helvetica" w:cs="Helvetica"/>
          <w:color w:val="333333"/>
          <w:sz w:val="21"/>
          <w:szCs w:val="21"/>
          <w:lang w:eastAsia="da-DK"/>
        </w:rPr>
        <w:t xml:space="preserve"> (Omar Sy) asyl er inddraget, og han bliver sat i et slags immigrationsfængsel. Samba er taget fra Senegal til Frankrig med henblik på at forsørge sin tilbageværende mor og søskende. Her bor han i det parisiske miljø med sin onkel, og begge arbejder de i restaurationsbranchen. Mens Samba afventer asylafklaringen mødes han med en frivillig organisation, som hjælper asylansøgere igennem ansøgningsprocessen.</w:t>
      </w:r>
    </w:p>
    <w:p w:rsidR="000F5A6C" w:rsidRPr="000F5A6C" w:rsidRDefault="000F5A6C" w:rsidP="000F5A6C">
      <w:pPr>
        <w:shd w:val="clear" w:color="auto" w:fill="FFFFFF"/>
        <w:spacing w:after="240" w:line="384" w:lineRule="atLeast"/>
        <w:jc w:val="both"/>
        <w:rPr>
          <w:rFonts w:ascii="Helvetica" w:eastAsia="Times New Roman" w:hAnsi="Helvetica" w:cs="Helvetica"/>
          <w:color w:val="333333"/>
          <w:sz w:val="21"/>
          <w:szCs w:val="21"/>
          <w:lang w:eastAsia="da-DK"/>
        </w:rPr>
      </w:pPr>
      <w:r w:rsidRPr="000F5A6C">
        <w:rPr>
          <w:rFonts w:ascii="Helvetica" w:eastAsia="Times New Roman" w:hAnsi="Helvetica" w:cs="Helvetica"/>
          <w:color w:val="333333"/>
          <w:sz w:val="21"/>
          <w:szCs w:val="21"/>
          <w:lang w:eastAsia="da-DK"/>
        </w:rPr>
        <w:t xml:space="preserve">Alice (Charlotte </w:t>
      </w:r>
      <w:proofErr w:type="spellStart"/>
      <w:r w:rsidRPr="000F5A6C">
        <w:rPr>
          <w:rFonts w:ascii="Helvetica" w:eastAsia="Times New Roman" w:hAnsi="Helvetica" w:cs="Helvetica"/>
          <w:color w:val="333333"/>
          <w:sz w:val="21"/>
          <w:szCs w:val="21"/>
          <w:lang w:eastAsia="da-DK"/>
        </w:rPr>
        <w:t>Gainsbourg</w:t>
      </w:r>
      <w:proofErr w:type="spellEnd"/>
      <w:r w:rsidRPr="000F5A6C">
        <w:rPr>
          <w:rFonts w:ascii="Helvetica" w:eastAsia="Times New Roman" w:hAnsi="Helvetica" w:cs="Helvetica"/>
          <w:color w:val="333333"/>
          <w:sz w:val="21"/>
          <w:szCs w:val="21"/>
          <w:lang w:eastAsia="da-DK"/>
        </w:rPr>
        <w:t xml:space="preserve">) har gennem et stykke tid været på orlov fra sit krævende arbejde og har samtidig måtte igennem en indlæggelse pga. stress. I et forsøg på at komme i gang igen, har hun meldt </w:t>
      </w:r>
      <w:r w:rsidRPr="000F5A6C">
        <w:rPr>
          <w:rFonts w:ascii="Helvetica" w:eastAsia="Times New Roman" w:hAnsi="Helvetica" w:cs="Helvetica"/>
          <w:color w:val="333333"/>
          <w:sz w:val="21"/>
          <w:szCs w:val="21"/>
          <w:lang w:eastAsia="da-DK"/>
        </w:rPr>
        <w:lastRenderedPageBreak/>
        <w:t>sig til den frivillige organisation og møder her Samba i fængslet. Selvom hun gentagende gange bliver advaret om ikke at blive for engageret, er der en god kemi mellem hende og Samba.</w:t>
      </w:r>
    </w:p>
    <w:p w:rsidR="000F5A6C" w:rsidRPr="000F5A6C" w:rsidRDefault="000F5A6C" w:rsidP="000F5A6C">
      <w:pPr>
        <w:shd w:val="clear" w:color="auto" w:fill="FFFFFF"/>
        <w:spacing w:after="240" w:line="384" w:lineRule="atLeast"/>
        <w:jc w:val="both"/>
        <w:rPr>
          <w:rFonts w:ascii="Helvetica" w:eastAsia="Times New Roman" w:hAnsi="Helvetica" w:cs="Helvetica"/>
          <w:color w:val="333333"/>
          <w:sz w:val="21"/>
          <w:szCs w:val="21"/>
          <w:lang w:eastAsia="da-DK"/>
        </w:rPr>
      </w:pPr>
      <w:r w:rsidRPr="000F5A6C">
        <w:rPr>
          <w:rFonts w:ascii="Helvetica" w:eastAsia="Times New Roman" w:hAnsi="Helvetica" w:cs="Helvetica"/>
          <w:color w:val="333333"/>
          <w:sz w:val="21"/>
          <w:szCs w:val="21"/>
          <w:lang w:eastAsia="da-DK"/>
        </w:rPr>
        <w:t xml:space="preserve">Samba bliver senere løsladt og bedt om at tage hjem (til Senegal). I stedet lever han nu illegalt og har et voksende behov for at tjene penge til familien. I det illegale liv gælder reglen om at undgå offentlige steder, at klæde sig professionelt og tage metroen med attachemappe og et magasin under armen. Her er det dog ikke et yuppie-magasin Samba kigger i – men et hesteblad. Det er en lille genistreg af </w:t>
      </w:r>
      <w:proofErr w:type="spellStart"/>
      <w:r w:rsidRPr="000F5A6C">
        <w:rPr>
          <w:rFonts w:ascii="Helvetica" w:eastAsia="Times New Roman" w:hAnsi="Helvetica" w:cs="Helvetica"/>
          <w:color w:val="333333"/>
          <w:sz w:val="21"/>
          <w:szCs w:val="21"/>
          <w:lang w:eastAsia="da-DK"/>
        </w:rPr>
        <w:t>Toledano</w:t>
      </w:r>
      <w:proofErr w:type="spellEnd"/>
      <w:r w:rsidRPr="000F5A6C">
        <w:rPr>
          <w:rFonts w:ascii="Helvetica" w:eastAsia="Times New Roman" w:hAnsi="Helvetica" w:cs="Helvetica"/>
          <w:color w:val="333333"/>
          <w:sz w:val="21"/>
          <w:szCs w:val="21"/>
          <w:lang w:eastAsia="da-DK"/>
        </w:rPr>
        <w:t xml:space="preserve"> og </w:t>
      </w:r>
      <w:proofErr w:type="spellStart"/>
      <w:r w:rsidRPr="000F5A6C">
        <w:rPr>
          <w:rFonts w:ascii="Helvetica" w:eastAsia="Times New Roman" w:hAnsi="Helvetica" w:cs="Helvetica"/>
          <w:color w:val="333333"/>
          <w:sz w:val="21"/>
          <w:szCs w:val="21"/>
          <w:lang w:eastAsia="da-DK"/>
        </w:rPr>
        <w:t>Nakache</w:t>
      </w:r>
      <w:proofErr w:type="spellEnd"/>
      <w:r w:rsidRPr="000F5A6C">
        <w:rPr>
          <w:rFonts w:ascii="Helvetica" w:eastAsia="Times New Roman" w:hAnsi="Helvetica" w:cs="Helvetica"/>
          <w:color w:val="333333"/>
          <w:sz w:val="21"/>
          <w:szCs w:val="21"/>
          <w:lang w:eastAsia="da-DK"/>
        </w:rPr>
        <w:t xml:space="preserve"> at placere et hesteblad på ham, som så enkelt illustrerer hans knap så fransk-integrerede businessstil.</w:t>
      </w:r>
    </w:p>
    <w:p w:rsidR="000F5A6C" w:rsidRPr="000F5A6C" w:rsidRDefault="000F5A6C" w:rsidP="000F5A6C">
      <w:pPr>
        <w:shd w:val="clear" w:color="auto" w:fill="FFFFFF"/>
        <w:spacing w:after="240" w:line="384" w:lineRule="atLeast"/>
        <w:jc w:val="both"/>
        <w:rPr>
          <w:rFonts w:ascii="Helvetica" w:eastAsia="Times New Roman" w:hAnsi="Helvetica" w:cs="Helvetica"/>
          <w:color w:val="333333"/>
          <w:sz w:val="21"/>
          <w:szCs w:val="21"/>
          <w:lang w:eastAsia="da-DK"/>
        </w:rPr>
      </w:pPr>
      <w:r w:rsidRPr="000F5A6C">
        <w:rPr>
          <w:rFonts w:ascii="Helvetica" w:eastAsia="Times New Roman" w:hAnsi="Helvetica" w:cs="Helvetica"/>
          <w:color w:val="333333"/>
          <w:sz w:val="21"/>
          <w:szCs w:val="21"/>
          <w:lang w:eastAsia="da-DK"/>
        </w:rPr>
        <w:t xml:space="preserve">Med onklens </w:t>
      </w:r>
      <w:proofErr w:type="spellStart"/>
      <w:r w:rsidRPr="000F5A6C">
        <w:rPr>
          <w:rFonts w:ascii="Helvetica" w:eastAsia="Times New Roman" w:hAnsi="Helvetica" w:cs="Helvetica"/>
          <w:color w:val="333333"/>
          <w:sz w:val="21"/>
          <w:szCs w:val="21"/>
          <w:lang w:eastAsia="da-DK"/>
        </w:rPr>
        <w:t>opholdsttilladelskort</w:t>
      </w:r>
      <w:proofErr w:type="spellEnd"/>
      <w:r w:rsidRPr="000F5A6C">
        <w:rPr>
          <w:rFonts w:ascii="Helvetica" w:eastAsia="Times New Roman" w:hAnsi="Helvetica" w:cs="Helvetica"/>
          <w:color w:val="333333"/>
          <w:sz w:val="21"/>
          <w:szCs w:val="21"/>
          <w:lang w:eastAsia="da-DK"/>
        </w:rPr>
        <w:t xml:space="preserve"> i hånden, begiver Samba sig på illegal jobjagt. Her møder han den brasilianske karakter Wilson (</w:t>
      </w:r>
      <w:proofErr w:type="spellStart"/>
      <w:r w:rsidRPr="000F5A6C">
        <w:rPr>
          <w:rFonts w:ascii="Helvetica" w:eastAsia="Times New Roman" w:hAnsi="Helvetica" w:cs="Helvetica"/>
          <w:color w:val="333333"/>
          <w:sz w:val="21"/>
          <w:szCs w:val="21"/>
          <w:lang w:eastAsia="da-DK"/>
        </w:rPr>
        <w:t>Tahar</w:t>
      </w:r>
      <w:proofErr w:type="spellEnd"/>
      <w:r w:rsidRPr="000F5A6C">
        <w:rPr>
          <w:rFonts w:ascii="Helvetica" w:eastAsia="Times New Roman" w:hAnsi="Helvetica" w:cs="Helvetica"/>
          <w:color w:val="333333"/>
          <w:sz w:val="21"/>
          <w:szCs w:val="21"/>
          <w:lang w:eastAsia="da-DK"/>
        </w:rPr>
        <w:t xml:space="preserve"> Rahim) og de to bliver venner. Sammen gennemgår de vilkårene som illegale arbejdere, både ved at tage de jobs, ingen andre rigtig vil have, eller når immigrationspolitiet jagter dem. Imellem tiden skal Alice påbegynde sit tidligere arbejde igen, og det får hende til at kontakte Samba. Deres venskab vokser løbende, og det er interessant at se, hvordan de begge takler arbejdslivets turbulente udfordringer.</w:t>
      </w:r>
    </w:p>
    <w:p w:rsidR="000F5A6C" w:rsidRPr="000F5A6C" w:rsidRDefault="000F5A6C" w:rsidP="000F5A6C">
      <w:pPr>
        <w:shd w:val="clear" w:color="auto" w:fill="FFFFFF"/>
        <w:spacing w:after="240" w:line="384" w:lineRule="atLeast"/>
        <w:jc w:val="both"/>
        <w:rPr>
          <w:rFonts w:ascii="Helvetica" w:eastAsia="Times New Roman" w:hAnsi="Helvetica" w:cs="Helvetica"/>
          <w:color w:val="333333"/>
          <w:sz w:val="21"/>
          <w:szCs w:val="21"/>
          <w:lang w:eastAsia="da-DK"/>
        </w:rPr>
      </w:pPr>
      <w:r w:rsidRPr="000F5A6C">
        <w:rPr>
          <w:rFonts w:ascii="Helvetica" w:eastAsia="Times New Roman" w:hAnsi="Helvetica" w:cs="Helvetica"/>
          <w:color w:val="333333"/>
          <w:sz w:val="21"/>
          <w:szCs w:val="21"/>
          <w:lang w:eastAsia="da-DK"/>
        </w:rPr>
        <w:t xml:space="preserve">Tematisk har </w:t>
      </w:r>
      <w:r w:rsidRPr="000F5A6C">
        <w:rPr>
          <w:rFonts w:ascii="Helvetica" w:eastAsia="Times New Roman" w:hAnsi="Helvetica" w:cs="Helvetica"/>
          <w:i/>
          <w:iCs/>
          <w:color w:val="333333"/>
          <w:sz w:val="21"/>
          <w:szCs w:val="21"/>
          <w:lang w:eastAsia="da-DK"/>
        </w:rPr>
        <w:t>Samba</w:t>
      </w:r>
      <w:r w:rsidRPr="000F5A6C">
        <w:rPr>
          <w:rFonts w:ascii="Helvetica" w:eastAsia="Times New Roman" w:hAnsi="Helvetica" w:cs="Helvetica"/>
          <w:color w:val="333333"/>
          <w:sz w:val="21"/>
          <w:szCs w:val="21"/>
          <w:lang w:eastAsia="da-DK"/>
        </w:rPr>
        <w:t xml:space="preserve"> interessante detaljer og debatterer det anspændte og stressende minefelt mellem immigranters vanskelige vilkår og arbejdsmarkeds krav. Yderligere er </w:t>
      </w:r>
      <w:r w:rsidRPr="000F5A6C">
        <w:rPr>
          <w:rFonts w:ascii="Helvetica" w:eastAsia="Times New Roman" w:hAnsi="Helvetica" w:cs="Helvetica"/>
          <w:i/>
          <w:iCs/>
          <w:color w:val="333333"/>
          <w:sz w:val="21"/>
          <w:szCs w:val="21"/>
          <w:lang w:eastAsia="da-DK"/>
        </w:rPr>
        <w:t>Samba</w:t>
      </w:r>
      <w:r w:rsidRPr="000F5A6C">
        <w:rPr>
          <w:rFonts w:ascii="Helvetica" w:eastAsia="Times New Roman" w:hAnsi="Helvetica" w:cs="Helvetica"/>
          <w:color w:val="333333"/>
          <w:sz w:val="21"/>
          <w:szCs w:val="21"/>
          <w:lang w:eastAsia="da-DK"/>
        </w:rPr>
        <w:t xml:space="preserve"> en film om at følge sine drømme, at turde håbe og tage chancer på trods af virkelighedens krav. Feel-</w:t>
      </w:r>
      <w:proofErr w:type="spellStart"/>
      <w:r w:rsidRPr="000F5A6C">
        <w:rPr>
          <w:rFonts w:ascii="Helvetica" w:eastAsia="Times New Roman" w:hAnsi="Helvetica" w:cs="Helvetica"/>
          <w:color w:val="333333"/>
          <w:sz w:val="21"/>
          <w:szCs w:val="21"/>
          <w:lang w:eastAsia="da-DK"/>
        </w:rPr>
        <w:t>good</w:t>
      </w:r>
      <w:proofErr w:type="spellEnd"/>
      <w:r w:rsidRPr="000F5A6C">
        <w:rPr>
          <w:rFonts w:ascii="Helvetica" w:eastAsia="Times New Roman" w:hAnsi="Helvetica" w:cs="Helvetica"/>
          <w:color w:val="333333"/>
          <w:sz w:val="21"/>
          <w:szCs w:val="21"/>
          <w:lang w:eastAsia="da-DK"/>
        </w:rPr>
        <w:t xml:space="preserve"> genren har ofte en udpræget ’hygge’ stemning om sig, dog formår </w:t>
      </w:r>
      <w:proofErr w:type="spellStart"/>
      <w:r w:rsidRPr="000F5A6C">
        <w:rPr>
          <w:rFonts w:ascii="Helvetica" w:eastAsia="Times New Roman" w:hAnsi="Helvetica" w:cs="Helvetica"/>
          <w:color w:val="333333"/>
          <w:sz w:val="21"/>
          <w:szCs w:val="21"/>
          <w:lang w:eastAsia="da-DK"/>
        </w:rPr>
        <w:t>Toledano</w:t>
      </w:r>
      <w:proofErr w:type="spellEnd"/>
      <w:r w:rsidRPr="000F5A6C">
        <w:rPr>
          <w:rFonts w:ascii="Helvetica" w:eastAsia="Times New Roman" w:hAnsi="Helvetica" w:cs="Helvetica"/>
          <w:color w:val="333333"/>
          <w:sz w:val="21"/>
          <w:szCs w:val="21"/>
          <w:lang w:eastAsia="da-DK"/>
        </w:rPr>
        <w:t xml:space="preserve"> og </w:t>
      </w:r>
      <w:proofErr w:type="spellStart"/>
      <w:r w:rsidRPr="000F5A6C">
        <w:rPr>
          <w:rFonts w:ascii="Helvetica" w:eastAsia="Times New Roman" w:hAnsi="Helvetica" w:cs="Helvetica"/>
          <w:color w:val="333333"/>
          <w:sz w:val="21"/>
          <w:szCs w:val="21"/>
          <w:lang w:eastAsia="da-DK"/>
        </w:rPr>
        <w:t>Nakache</w:t>
      </w:r>
      <w:proofErr w:type="spellEnd"/>
      <w:r w:rsidRPr="000F5A6C">
        <w:rPr>
          <w:rFonts w:ascii="Helvetica" w:eastAsia="Times New Roman" w:hAnsi="Helvetica" w:cs="Helvetica"/>
          <w:color w:val="333333"/>
          <w:sz w:val="21"/>
          <w:szCs w:val="21"/>
          <w:lang w:eastAsia="da-DK"/>
        </w:rPr>
        <w:t xml:space="preserve"> at balancere indholdet mellem alvor og humor rimeligt, selvom slutningen kanter til det Disney-</w:t>
      </w:r>
      <w:proofErr w:type="spellStart"/>
      <w:r w:rsidRPr="000F5A6C">
        <w:rPr>
          <w:rFonts w:ascii="Helvetica" w:eastAsia="Times New Roman" w:hAnsi="Helvetica" w:cs="Helvetica"/>
          <w:color w:val="333333"/>
          <w:sz w:val="21"/>
          <w:szCs w:val="21"/>
          <w:lang w:eastAsia="da-DK"/>
        </w:rPr>
        <w:t>agtige</w:t>
      </w:r>
      <w:proofErr w:type="spellEnd"/>
      <w:r w:rsidRPr="000F5A6C">
        <w:rPr>
          <w:rFonts w:ascii="Helvetica" w:eastAsia="Times New Roman" w:hAnsi="Helvetica" w:cs="Helvetica"/>
          <w:color w:val="333333"/>
          <w:sz w:val="21"/>
          <w:szCs w:val="21"/>
          <w:lang w:eastAsia="da-DK"/>
        </w:rPr>
        <w:t>.</w:t>
      </w:r>
    </w:p>
    <w:p w:rsidR="000F5A6C" w:rsidRPr="000F5A6C" w:rsidRDefault="000F5A6C" w:rsidP="000F5A6C">
      <w:pPr>
        <w:shd w:val="clear" w:color="auto" w:fill="FFFFFF"/>
        <w:spacing w:after="240" w:line="384" w:lineRule="atLeast"/>
        <w:jc w:val="both"/>
        <w:rPr>
          <w:rFonts w:ascii="Helvetica" w:eastAsia="Times New Roman" w:hAnsi="Helvetica" w:cs="Helvetica"/>
          <w:color w:val="333333"/>
          <w:sz w:val="21"/>
          <w:szCs w:val="21"/>
          <w:lang w:eastAsia="da-DK"/>
        </w:rPr>
      </w:pPr>
      <w:r w:rsidRPr="000F5A6C">
        <w:rPr>
          <w:rFonts w:ascii="Helvetica" w:eastAsia="Times New Roman" w:hAnsi="Helvetica" w:cs="Helvetica"/>
          <w:color w:val="333333"/>
          <w:sz w:val="21"/>
          <w:szCs w:val="21"/>
          <w:lang w:eastAsia="da-DK"/>
        </w:rPr>
        <w:t>Omar Sy – også kendt i rollen som Driss i</w:t>
      </w:r>
      <w:r w:rsidRPr="000F5A6C">
        <w:rPr>
          <w:rFonts w:ascii="Helvetica" w:eastAsia="Times New Roman" w:hAnsi="Helvetica" w:cs="Helvetica"/>
          <w:i/>
          <w:iCs/>
          <w:color w:val="333333"/>
          <w:sz w:val="21"/>
          <w:szCs w:val="21"/>
          <w:lang w:eastAsia="da-DK"/>
        </w:rPr>
        <w:t xml:space="preserve"> De urørlige</w:t>
      </w:r>
      <w:r w:rsidRPr="000F5A6C">
        <w:rPr>
          <w:rFonts w:ascii="Helvetica" w:eastAsia="Times New Roman" w:hAnsi="Helvetica" w:cs="Helvetica"/>
          <w:color w:val="333333"/>
          <w:sz w:val="21"/>
          <w:szCs w:val="21"/>
          <w:lang w:eastAsia="da-DK"/>
        </w:rPr>
        <w:t xml:space="preserve"> – er velspillende. Hans karakter Samba er en anelse finpoleret, men Sy giver ham alligevel en troværdighed og mulighed for publikum empatisk at relatere sig til hans levevilkår. Charlotte </w:t>
      </w:r>
      <w:proofErr w:type="spellStart"/>
      <w:r w:rsidRPr="000F5A6C">
        <w:rPr>
          <w:rFonts w:ascii="Helvetica" w:eastAsia="Times New Roman" w:hAnsi="Helvetica" w:cs="Helvetica"/>
          <w:color w:val="333333"/>
          <w:sz w:val="21"/>
          <w:szCs w:val="21"/>
          <w:lang w:eastAsia="da-DK"/>
        </w:rPr>
        <w:t>Gainsbourg</w:t>
      </w:r>
      <w:proofErr w:type="spellEnd"/>
      <w:r w:rsidRPr="000F5A6C">
        <w:rPr>
          <w:rFonts w:ascii="Helvetica" w:eastAsia="Times New Roman" w:hAnsi="Helvetica" w:cs="Helvetica"/>
          <w:color w:val="333333"/>
          <w:sz w:val="21"/>
          <w:szCs w:val="21"/>
          <w:lang w:eastAsia="da-DK"/>
        </w:rPr>
        <w:t>, måske bedre kendt fra flere Lars von Trier film, gør det i Samba glimrende og meget underholdende. Særligt når hun i et nedsmeltningsøjeblik klapper en pony eller når hendes tidligere kollegaer varsomt iagttager hendes mulige reaktioner.</w:t>
      </w:r>
    </w:p>
    <w:p w:rsidR="000F5A6C" w:rsidRPr="000F5A6C" w:rsidRDefault="000F5A6C" w:rsidP="000F5A6C">
      <w:pPr>
        <w:shd w:val="clear" w:color="auto" w:fill="FFFFFF"/>
        <w:spacing w:line="384" w:lineRule="atLeast"/>
        <w:jc w:val="both"/>
        <w:rPr>
          <w:rFonts w:ascii="Helvetica" w:eastAsia="Times New Roman" w:hAnsi="Helvetica" w:cs="Helvetica"/>
          <w:color w:val="333333"/>
          <w:sz w:val="21"/>
          <w:szCs w:val="21"/>
          <w:lang w:eastAsia="da-DK"/>
        </w:rPr>
      </w:pPr>
      <w:r w:rsidRPr="000F5A6C">
        <w:rPr>
          <w:rFonts w:ascii="Helvetica" w:eastAsia="Times New Roman" w:hAnsi="Helvetica" w:cs="Helvetica"/>
          <w:color w:val="333333"/>
          <w:sz w:val="21"/>
          <w:szCs w:val="21"/>
          <w:lang w:eastAsia="da-DK"/>
        </w:rPr>
        <w:t xml:space="preserve">Med </w:t>
      </w:r>
      <w:r w:rsidRPr="000F5A6C">
        <w:rPr>
          <w:rFonts w:ascii="Helvetica" w:eastAsia="Times New Roman" w:hAnsi="Helvetica" w:cs="Helvetica"/>
          <w:i/>
          <w:iCs/>
          <w:color w:val="333333"/>
          <w:sz w:val="21"/>
          <w:szCs w:val="21"/>
          <w:lang w:eastAsia="da-DK"/>
        </w:rPr>
        <w:t>Samba</w:t>
      </w:r>
      <w:r w:rsidRPr="000F5A6C">
        <w:rPr>
          <w:rFonts w:ascii="Helvetica" w:eastAsia="Times New Roman" w:hAnsi="Helvetica" w:cs="Helvetica"/>
          <w:color w:val="333333"/>
          <w:sz w:val="21"/>
          <w:szCs w:val="21"/>
          <w:lang w:eastAsia="da-DK"/>
        </w:rPr>
        <w:t xml:space="preserve"> har </w:t>
      </w:r>
      <w:proofErr w:type="spellStart"/>
      <w:r w:rsidRPr="000F5A6C">
        <w:rPr>
          <w:rFonts w:ascii="Helvetica" w:eastAsia="Times New Roman" w:hAnsi="Helvetica" w:cs="Helvetica"/>
          <w:color w:val="333333"/>
          <w:sz w:val="21"/>
          <w:szCs w:val="21"/>
          <w:lang w:eastAsia="da-DK"/>
        </w:rPr>
        <w:t>Toledano</w:t>
      </w:r>
      <w:proofErr w:type="spellEnd"/>
      <w:r w:rsidRPr="000F5A6C">
        <w:rPr>
          <w:rFonts w:ascii="Helvetica" w:eastAsia="Times New Roman" w:hAnsi="Helvetica" w:cs="Helvetica"/>
          <w:color w:val="333333"/>
          <w:sz w:val="21"/>
          <w:szCs w:val="21"/>
          <w:lang w:eastAsia="da-DK"/>
        </w:rPr>
        <w:t xml:space="preserve"> og </w:t>
      </w:r>
      <w:proofErr w:type="spellStart"/>
      <w:r w:rsidRPr="000F5A6C">
        <w:rPr>
          <w:rFonts w:ascii="Helvetica" w:eastAsia="Times New Roman" w:hAnsi="Helvetica" w:cs="Helvetica"/>
          <w:color w:val="333333"/>
          <w:sz w:val="21"/>
          <w:szCs w:val="21"/>
          <w:lang w:eastAsia="da-DK"/>
        </w:rPr>
        <w:t>Nakache</w:t>
      </w:r>
      <w:proofErr w:type="spellEnd"/>
      <w:r w:rsidRPr="000F5A6C">
        <w:rPr>
          <w:rFonts w:ascii="Helvetica" w:eastAsia="Times New Roman" w:hAnsi="Helvetica" w:cs="Helvetica"/>
          <w:color w:val="333333"/>
          <w:sz w:val="21"/>
          <w:szCs w:val="21"/>
          <w:lang w:eastAsia="da-DK"/>
        </w:rPr>
        <w:t xml:space="preserve"> formået at skabe endnu en underholdende og samtidig alvorlig film, der giver et indblik i en verden, der er vigtig at forholde sig til.</w:t>
      </w:r>
    </w:p>
    <w:p w:rsidR="002B3752" w:rsidRDefault="002B3752"/>
    <w:sectPr w:rsidR="002B3752">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6C"/>
    <w:rsid w:val="000F5A6C"/>
    <w:rsid w:val="002B375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3E1E8"/>
  <w15:chartTrackingRefBased/>
  <w15:docId w15:val="{A8B0205A-72BB-4C58-A2EB-C2D214B51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0F5A6C"/>
    <w:pPr>
      <w:spacing w:after="240" w:line="384" w:lineRule="atLeast"/>
    </w:pPr>
    <w:rPr>
      <w:rFonts w:ascii="Times New Roman" w:eastAsia="Times New Roman" w:hAnsi="Times New Roman" w:cs="Times New Roman"/>
      <w:sz w:val="24"/>
      <w:szCs w:val="24"/>
      <w:lang w:eastAsia="da-DK"/>
    </w:rPr>
  </w:style>
  <w:style w:type="character" w:customStyle="1" w:styleId="single-social-title2">
    <w:name w:val="single-social-title2"/>
    <w:basedOn w:val="Standardskrifttypeiafsnit"/>
    <w:rsid w:val="000F5A6C"/>
    <w:rPr>
      <w:b/>
      <w:bCs/>
      <w:caps/>
      <w:color w:val="333333"/>
      <w:sz w:val="18"/>
      <w:szCs w:val="18"/>
    </w:rPr>
  </w:style>
  <w:style w:type="character" w:customStyle="1" w:styleId="share-title4">
    <w:name w:val="share-title4"/>
    <w:basedOn w:val="Standardskrifttypeiafsnit"/>
    <w:rsid w:val="000F5A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075544">
      <w:bodyDiv w:val="1"/>
      <w:marLeft w:val="0"/>
      <w:marRight w:val="0"/>
      <w:marTop w:val="0"/>
      <w:marBottom w:val="0"/>
      <w:divBdr>
        <w:top w:val="none" w:sz="0" w:space="0" w:color="auto"/>
        <w:left w:val="none" w:sz="0" w:space="0" w:color="auto"/>
        <w:bottom w:val="none" w:sz="0" w:space="0" w:color="auto"/>
        <w:right w:val="none" w:sz="0" w:space="0" w:color="auto"/>
      </w:divBdr>
      <w:divsChild>
        <w:div w:id="396317413">
          <w:marLeft w:val="0"/>
          <w:marRight w:val="0"/>
          <w:marTop w:val="0"/>
          <w:marBottom w:val="0"/>
          <w:divBdr>
            <w:top w:val="none" w:sz="0" w:space="0" w:color="auto"/>
            <w:left w:val="none" w:sz="0" w:space="0" w:color="auto"/>
            <w:bottom w:val="none" w:sz="0" w:space="0" w:color="auto"/>
            <w:right w:val="none" w:sz="0" w:space="0" w:color="auto"/>
          </w:divBdr>
          <w:divsChild>
            <w:div w:id="1452505724">
              <w:marLeft w:val="0"/>
              <w:marRight w:val="0"/>
              <w:marTop w:val="0"/>
              <w:marBottom w:val="0"/>
              <w:divBdr>
                <w:top w:val="none" w:sz="0" w:space="0" w:color="auto"/>
                <w:left w:val="none" w:sz="0" w:space="0" w:color="auto"/>
                <w:bottom w:val="none" w:sz="0" w:space="0" w:color="auto"/>
                <w:right w:val="none" w:sz="0" w:space="0" w:color="auto"/>
              </w:divBdr>
              <w:divsChild>
                <w:div w:id="1937445955">
                  <w:marLeft w:val="0"/>
                  <w:marRight w:val="0"/>
                  <w:marTop w:val="100"/>
                  <w:marBottom w:val="100"/>
                  <w:divBdr>
                    <w:top w:val="none" w:sz="0" w:space="0" w:color="auto"/>
                    <w:left w:val="none" w:sz="0" w:space="0" w:color="auto"/>
                    <w:bottom w:val="none" w:sz="0" w:space="0" w:color="auto"/>
                    <w:right w:val="none" w:sz="0" w:space="0" w:color="auto"/>
                  </w:divBdr>
                  <w:divsChild>
                    <w:div w:id="1336109723">
                      <w:marLeft w:val="0"/>
                      <w:marRight w:val="0"/>
                      <w:marTop w:val="0"/>
                      <w:marBottom w:val="0"/>
                      <w:divBdr>
                        <w:top w:val="none" w:sz="0" w:space="0" w:color="auto"/>
                        <w:left w:val="none" w:sz="0" w:space="0" w:color="auto"/>
                        <w:bottom w:val="none" w:sz="0" w:space="0" w:color="auto"/>
                        <w:right w:val="none" w:sz="0" w:space="0" w:color="auto"/>
                      </w:divBdr>
                      <w:divsChild>
                        <w:div w:id="23753388">
                          <w:marLeft w:val="0"/>
                          <w:marRight w:val="0"/>
                          <w:marTop w:val="0"/>
                          <w:marBottom w:val="0"/>
                          <w:divBdr>
                            <w:top w:val="none" w:sz="0" w:space="0" w:color="auto"/>
                            <w:left w:val="none" w:sz="0" w:space="0" w:color="auto"/>
                            <w:bottom w:val="none" w:sz="0" w:space="0" w:color="auto"/>
                            <w:right w:val="none" w:sz="0" w:space="0" w:color="auto"/>
                          </w:divBdr>
                          <w:divsChild>
                            <w:div w:id="1920557406">
                              <w:marLeft w:val="225"/>
                              <w:marRight w:val="225"/>
                              <w:marTop w:val="0"/>
                              <w:marBottom w:val="675"/>
                              <w:divBdr>
                                <w:top w:val="none" w:sz="0" w:space="0" w:color="auto"/>
                                <w:left w:val="none" w:sz="0" w:space="0" w:color="auto"/>
                                <w:bottom w:val="none" w:sz="0" w:space="0" w:color="auto"/>
                                <w:right w:val="none" w:sz="0" w:space="0" w:color="auto"/>
                              </w:divBdr>
                              <w:divsChild>
                                <w:div w:id="1789812371">
                                  <w:marLeft w:val="0"/>
                                  <w:marRight w:val="0"/>
                                  <w:marTop w:val="450"/>
                                  <w:marBottom w:val="450"/>
                                  <w:divBdr>
                                    <w:top w:val="none" w:sz="0" w:space="0" w:color="auto"/>
                                    <w:left w:val="none" w:sz="0" w:space="0" w:color="auto"/>
                                    <w:bottom w:val="none" w:sz="0" w:space="0" w:color="auto"/>
                                    <w:right w:val="none" w:sz="0" w:space="0" w:color="auto"/>
                                  </w:divBdr>
                                </w:div>
                                <w:div w:id="1402367951">
                                  <w:marLeft w:val="0"/>
                                  <w:marRight w:val="0"/>
                                  <w:marTop w:val="0"/>
                                  <w:marBottom w:val="0"/>
                                  <w:divBdr>
                                    <w:top w:val="none" w:sz="0" w:space="0" w:color="auto"/>
                                    <w:left w:val="none" w:sz="0" w:space="0" w:color="auto"/>
                                    <w:bottom w:val="none" w:sz="0" w:space="0" w:color="auto"/>
                                    <w:right w:val="none" w:sz="0" w:space="0" w:color="auto"/>
                                  </w:divBdr>
                                </w:div>
                                <w:div w:id="1758213146">
                                  <w:marLeft w:val="0"/>
                                  <w:marRight w:val="0"/>
                                  <w:marTop w:val="0"/>
                                  <w:marBottom w:val="0"/>
                                  <w:divBdr>
                                    <w:top w:val="none" w:sz="0" w:space="0" w:color="auto"/>
                                    <w:left w:val="none" w:sz="0" w:space="0" w:color="auto"/>
                                    <w:bottom w:val="none" w:sz="0" w:space="0" w:color="auto"/>
                                    <w:right w:val="none" w:sz="0" w:space="0" w:color="auto"/>
                                  </w:divBdr>
                                  <w:divsChild>
                                    <w:div w:id="1914075745">
                                      <w:marLeft w:val="0"/>
                                      <w:marRight w:val="0"/>
                                      <w:marTop w:val="300"/>
                                      <w:marBottom w:val="450"/>
                                      <w:divBdr>
                                        <w:top w:val="none" w:sz="0" w:space="0" w:color="auto"/>
                                        <w:left w:val="none" w:sz="0" w:space="0" w:color="auto"/>
                                        <w:bottom w:val="none" w:sz="0" w:space="0" w:color="auto"/>
                                        <w:right w:val="none" w:sz="0" w:space="0" w:color="auto"/>
                                      </w:divBdr>
                                    </w:div>
                                    <w:div w:id="29244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507</Words>
  <Characters>3097</Characters>
  <Application>Microsoft Office Word</Application>
  <DocSecurity>0</DocSecurity>
  <Lines>25</Lines>
  <Paragraphs>7</Paragraphs>
  <ScaleCrop>false</ScaleCrop>
  <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Underviser</dc:creator>
  <cp:keywords/>
  <dc:description/>
  <cp:lastModifiedBy>Underviser</cp:lastModifiedBy>
  <cp:revision>2</cp:revision>
  <dcterms:created xsi:type="dcterms:W3CDTF">2017-02-24T13:35:00Z</dcterms:created>
  <dcterms:modified xsi:type="dcterms:W3CDTF">2017-02-24T13:37:00Z</dcterms:modified>
</cp:coreProperties>
</file>